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2" w:rsidRDefault="008E65B2" w:rsidP="008E65B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65B2">
        <w:rPr>
          <w:b/>
        </w:rPr>
        <w:t>Организация системы управления охраны труда.</w:t>
      </w:r>
    </w:p>
    <w:p w:rsidR="008E65B2" w:rsidRPr="008E65B2" w:rsidRDefault="008E65B2" w:rsidP="008E65B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Все работодатели обязаны создать и обеспечить функционирование системы управления охраной труда (далее - СУОТ), ст. 212 ТК РФ.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rPr>
          <w:rStyle w:val="a4"/>
        </w:rPr>
        <w:t>СУОТ</w:t>
      </w:r>
      <w:r w:rsidRPr="008E65B2">
        <w:rPr>
          <w:rStyle w:val="apple-converted-space"/>
        </w:rPr>
        <w:t> </w:t>
      </w:r>
      <w:r w:rsidRPr="008E65B2">
        <w:t>– часть общей системы менеджмента организации, которая управляет рисками в области охраны здоровья и безопасности труда. 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СУОТ помогает снизить или исключить риск несчастных случаев и аварий, которые приводят к серьезным последствиям для работников и организации в целом.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rPr>
          <w:rStyle w:val="a4"/>
        </w:rPr>
        <w:t>Система позволяет: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– управлять производственными рисками;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– предотвращать инциденты, аварии, внештатные ситуации;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– снижать ущерб предприятия;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– создавать интегрированную систему менеджмента.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Основой организации и функционирования СУОТ является положение о СУОТ, которое разрабатывает работодатель. Для того</w:t>
      </w:r>
      <w:proofErr w:type="gramStart"/>
      <w:r w:rsidRPr="008E65B2">
        <w:t>,</w:t>
      </w:r>
      <w:proofErr w:type="gramEnd"/>
      <w:r w:rsidRPr="008E65B2">
        <w:t xml:space="preserve"> чтобы разработать положение о СУОТ, используйте типовое положение, которое утвердил Минтруд </w:t>
      </w:r>
      <w:hyperlink r:id="rId4" w:anchor="/document/99/420376480/" w:tgtFrame="_blank" w:tooltip="[#10] " w:history="1">
        <w:r w:rsidRPr="008E65B2">
          <w:rPr>
            <w:rStyle w:val="a5"/>
            <w:color w:val="auto"/>
            <w:u w:val="none"/>
          </w:rPr>
          <w:t>приказом от 19.08.2016 № 438н</w:t>
        </w:r>
      </w:hyperlink>
      <w:r w:rsidRPr="008E65B2">
        <w:t>.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В</w:t>
      </w:r>
      <w:r w:rsidRPr="008E65B2">
        <w:rPr>
          <w:rStyle w:val="apple-converted-space"/>
        </w:rPr>
        <w:t> </w:t>
      </w:r>
      <w:r w:rsidRPr="008E65B2">
        <w:rPr>
          <w:rStyle w:val="a4"/>
        </w:rPr>
        <w:t>Положение</w:t>
      </w:r>
      <w:r w:rsidRPr="008E65B2">
        <w:rPr>
          <w:rStyle w:val="apple-converted-space"/>
        </w:rPr>
        <w:t> </w:t>
      </w:r>
      <w:r w:rsidRPr="008E65B2">
        <w:t xml:space="preserve">о СУОТ </w:t>
      </w:r>
      <w:r w:rsidR="00E92191">
        <w:t>включаются</w:t>
      </w:r>
      <w:r w:rsidRPr="008E65B2">
        <w:t xml:space="preserve"> разделы: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- политика работодателя в области охраны труда;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- цели работодателя в области охраны труда;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-  обеспечение функционирования СУОТ;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- процедуры, которые направлены на достижение целей работодателя в области охраны труда;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- планирование мероприятий по реализации процедур;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- контроль функционирования СУОТ и управление документами СУОТ.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E65B2">
        <w:t>Чтобы превратить Типовое положение о СУ</w:t>
      </w:r>
      <w:r w:rsidR="00E92191">
        <w:t xml:space="preserve">ОТ в документ, который сделает </w:t>
      </w:r>
      <w:r w:rsidRPr="008E65B2">
        <w:t xml:space="preserve"> систему управления охраной труда максимально продуктивной и функциональной, воспользуйтесь рекомендациями: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E65B2">
        <w:t>- пропишите в положении спорные вопросы, которые четко не закреплены в законодательстве;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E65B2">
        <w:t>- перечислите в положении те нормативно-правовые акты по охране труда, которыми руководствуются в организации;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E65B2">
        <w:t>- застрахуйте себя от уголовной ответственности с помощью положения о СУОТ;</w:t>
      </w:r>
    </w:p>
    <w:p w:rsidR="006164DE" w:rsidRPr="008E65B2" w:rsidRDefault="006164DE" w:rsidP="008E65B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E65B2">
        <w:t>- укажите, где и кто должен хранить документы по охране труда в вашей организации, кому и на какой стадии их передавать.</w:t>
      </w:r>
    </w:p>
    <w:sectPr w:rsidR="006164DE" w:rsidRPr="008E65B2" w:rsidSect="008E65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DE"/>
    <w:rsid w:val="00580891"/>
    <w:rsid w:val="006164DE"/>
    <w:rsid w:val="008E65B2"/>
    <w:rsid w:val="00A03A51"/>
    <w:rsid w:val="00E92191"/>
    <w:rsid w:val="00F96B21"/>
    <w:rsid w:val="00FE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4DE"/>
    <w:rPr>
      <w:b/>
      <w:bCs/>
    </w:rPr>
  </w:style>
  <w:style w:type="character" w:customStyle="1" w:styleId="apple-converted-space">
    <w:name w:val="apple-converted-space"/>
    <w:basedOn w:val="a0"/>
    <w:rsid w:val="006164DE"/>
  </w:style>
  <w:style w:type="character" w:styleId="a5">
    <w:name w:val="Hyperlink"/>
    <w:basedOn w:val="a0"/>
    <w:uiPriority w:val="99"/>
    <w:semiHidden/>
    <w:unhideWhenUsed/>
    <w:rsid w:val="006164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751">
          <w:blockQuote w:val="1"/>
          <w:marLeft w:val="0"/>
          <w:marRight w:val="0"/>
          <w:marTop w:val="240"/>
          <w:marBottom w:val="240"/>
          <w:divBdr>
            <w:top w:val="none" w:sz="0" w:space="0" w:color="FEC300"/>
            <w:left w:val="none" w:sz="0" w:space="0" w:color="auto"/>
            <w:bottom w:val="none" w:sz="0" w:space="0" w:color="FEC300"/>
            <w:right w:val="none" w:sz="0" w:space="0" w:color="FEC300"/>
          </w:divBdr>
        </w:div>
      </w:divsChild>
    </w:div>
    <w:div w:id="1173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653">
          <w:blockQuote w:val="1"/>
          <w:marLeft w:val="0"/>
          <w:marRight w:val="0"/>
          <w:marTop w:val="240"/>
          <w:marBottom w:val="240"/>
          <w:divBdr>
            <w:top w:val="none" w:sz="0" w:space="0" w:color="FEC300"/>
            <w:left w:val="none" w:sz="0" w:space="0" w:color="auto"/>
            <w:bottom w:val="none" w:sz="0" w:space="0" w:color="FEC300"/>
            <w:right w:val="none" w:sz="0" w:space="0" w:color="FEC300"/>
          </w:divBdr>
        </w:div>
      </w:divsChild>
    </w:div>
    <w:div w:id="1200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172">
          <w:blockQuote w:val="1"/>
          <w:marLeft w:val="0"/>
          <w:marRight w:val="0"/>
          <w:marTop w:val="240"/>
          <w:marBottom w:val="240"/>
          <w:divBdr>
            <w:top w:val="none" w:sz="0" w:space="0" w:color="FEC300"/>
            <w:left w:val="none" w:sz="0" w:space="0" w:color="auto"/>
            <w:bottom w:val="none" w:sz="0" w:space="0" w:color="FEC300"/>
            <w:right w:val="none" w:sz="0" w:space="0" w:color="FEC300"/>
          </w:divBdr>
        </w:div>
      </w:divsChild>
    </w:div>
    <w:div w:id="1219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873">
          <w:blockQuote w:val="1"/>
          <w:marLeft w:val="0"/>
          <w:marRight w:val="0"/>
          <w:marTop w:val="240"/>
          <w:marBottom w:val="240"/>
          <w:divBdr>
            <w:top w:val="none" w:sz="0" w:space="0" w:color="FEC300"/>
            <w:left w:val="none" w:sz="0" w:space="0" w:color="auto"/>
            <w:bottom w:val="none" w:sz="0" w:space="0" w:color="FEC300"/>
            <w:right w:val="none" w:sz="0" w:space="0" w:color="FEC300"/>
          </w:divBdr>
        </w:div>
      </w:divsChild>
    </w:div>
    <w:div w:id="1830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543">
          <w:blockQuote w:val="1"/>
          <w:marLeft w:val="0"/>
          <w:marRight w:val="0"/>
          <w:marTop w:val="240"/>
          <w:marBottom w:val="240"/>
          <w:divBdr>
            <w:top w:val="none" w:sz="0" w:space="0" w:color="FEC300"/>
            <w:left w:val="none" w:sz="0" w:space="0" w:color="auto"/>
            <w:bottom w:val="none" w:sz="0" w:space="0" w:color="FEC300"/>
            <w:right w:val="none" w:sz="0" w:space="0" w:color="FEC300"/>
          </w:divBdr>
        </w:div>
      </w:divsChild>
    </w:div>
    <w:div w:id="1964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 5</dc:creator>
  <cp:keywords/>
  <dc:description/>
  <cp:lastModifiedBy>Prom 5</cp:lastModifiedBy>
  <cp:revision>2</cp:revision>
  <cp:lastPrinted>2019-02-18T07:06:00Z</cp:lastPrinted>
  <dcterms:created xsi:type="dcterms:W3CDTF">2019-02-18T06:58:00Z</dcterms:created>
  <dcterms:modified xsi:type="dcterms:W3CDTF">2019-02-18T08:11:00Z</dcterms:modified>
</cp:coreProperties>
</file>